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0" w:rsidRPr="005B5EE0" w:rsidRDefault="005B5EE0" w:rsidP="005B5EE0">
      <w:pPr>
        <w:rPr>
          <w:b/>
          <w:bCs/>
        </w:rPr>
      </w:pPr>
      <w:r w:rsidRPr="005B5EE0">
        <w:rPr>
          <w:b/>
          <w:bCs/>
        </w:rPr>
        <w:t>AVISO DE PRIVACIDAD DEL COLEGIO REAL DE ORIENTE</w:t>
      </w:r>
    </w:p>
    <w:p w:rsidR="005B5EE0" w:rsidRPr="005B5EE0" w:rsidRDefault="005B5EE0" w:rsidP="005B5EE0">
      <w:r w:rsidRPr="005B5EE0">
        <w:br/>
      </w:r>
    </w:p>
    <w:p w:rsidR="005B5EE0" w:rsidRPr="005B5EE0" w:rsidRDefault="005B5EE0" w:rsidP="005B5EE0">
      <w:pPr>
        <w:rPr>
          <w:b/>
          <w:bCs/>
        </w:rPr>
      </w:pPr>
      <w:r w:rsidRPr="005B5EE0">
        <w:rPr>
          <w:b/>
          <w:bCs/>
        </w:rPr>
        <w:t>Aviso de Privacidad Alumnos</w:t>
      </w:r>
    </w:p>
    <w:p w:rsidR="005B5EE0" w:rsidRPr="005B5EE0" w:rsidRDefault="005B5EE0" w:rsidP="005B5EE0">
      <w:r w:rsidRPr="005B5EE0">
        <w:t> </w:t>
      </w:r>
    </w:p>
    <w:p w:rsidR="005B5EE0" w:rsidRPr="005B5EE0" w:rsidRDefault="005B5EE0" w:rsidP="005B5EE0">
      <w:pPr>
        <w:rPr>
          <w:b/>
          <w:bCs/>
        </w:rPr>
      </w:pPr>
      <w:r w:rsidRPr="005B5EE0">
        <w:rPr>
          <w:b/>
          <w:bCs/>
        </w:rPr>
        <w:t>Identidad y Domicilio del Responsable</w:t>
      </w:r>
    </w:p>
    <w:p w:rsidR="005B5EE0" w:rsidRPr="005B5EE0" w:rsidRDefault="005B5EE0" w:rsidP="005B5EE0">
      <w:r w:rsidRPr="005B5EE0">
        <w:t xml:space="preserve">El Responsable de los datos personales que usted proporciona es el colegio Real de Oriente (en lo sucesivo “CRO”) con domicilio ubicado en Benito Juárez #222. Col. San Baltazar Campeche, C.P. 72550 Puebla, </w:t>
      </w:r>
      <w:proofErr w:type="spellStart"/>
      <w:r w:rsidRPr="005B5EE0">
        <w:t>Pue</w:t>
      </w:r>
      <w:proofErr w:type="spellEnd"/>
      <w:r w:rsidRPr="005B5EE0">
        <w:t>. </w:t>
      </w:r>
    </w:p>
    <w:p w:rsidR="005B5EE0" w:rsidRPr="005B5EE0" w:rsidRDefault="005B5EE0" w:rsidP="005B5EE0">
      <w:pPr>
        <w:rPr>
          <w:b/>
          <w:bCs/>
        </w:rPr>
      </w:pPr>
      <w:r w:rsidRPr="005B5EE0">
        <w:rPr>
          <w:b/>
          <w:bCs/>
        </w:rPr>
        <w:br/>
      </w:r>
    </w:p>
    <w:p w:rsidR="005B5EE0" w:rsidRPr="005B5EE0" w:rsidRDefault="005B5EE0" w:rsidP="005B5EE0">
      <w:pPr>
        <w:rPr>
          <w:b/>
          <w:bCs/>
        </w:rPr>
      </w:pPr>
      <w:r w:rsidRPr="005B5EE0">
        <w:rPr>
          <w:b/>
          <w:bCs/>
        </w:rPr>
        <w:t>Datos Personales y Datos Personales Sensibles Tratados por el CRO</w:t>
      </w:r>
    </w:p>
    <w:p w:rsidR="005B5EE0" w:rsidRPr="005B5EE0" w:rsidRDefault="005B5EE0" w:rsidP="005B5EE0">
      <w:r w:rsidRPr="005B5EE0">
        <w:t>El CRO como parte de su registro de alumnos recabará y tratará datos personales de identificación, datos personales de contacto, datos personales laborales, datos personales sobre características físicas, datos personales académicos, datos personales patrimoniales, datos personales financieros y datos personales biométricos. </w:t>
      </w:r>
      <w:r w:rsidRPr="005B5EE0">
        <w:br/>
      </w:r>
      <w:r w:rsidRPr="005B5EE0">
        <w:br/>
        <w:t>Asimismo, le informamos que para cumplir con las finalidades primarias y necesarias señaladas en el presente Aviso el CRO recabará y tratará los siguientes datos personales sensibles: datos personales de salud, datos personales ideológicos y datos personales sobre opiniones políticas. Le informamos que el tratamiento de los mencionados datos personales sensibles tiene como propósito que el CRO cumpla con las obligaciones derivadas de la relación jurídica que tenemos con usted. Nos comprometemos a que los mismos serán tratados bajo estrictas medidas de seguridad, siempre garantizando su confidencialidad.</w:t>
      </w:r>
    </w:p>
    <w:p w:rsidR="005B5EE0" w:rsidRPr="005B5EE0" w:rsidRDefault="005B5EE0" w:rsidP="005B5EE0">
      <w:r w:rsidRPr="005B5EE0">
        <w:br/>
        <w:t>Por otro lado, le informamos que el CRO recabará y tratará datos personales de identificación, datos personales de contacto, datos personales laborales y datos personales patrimoniales de sus familiares y/o terceros con los que usted tenga una relación que sean necesarios para cumplir con las finalidades primarias y necesarias de la relación jurídica establecida con usted. De este modo, al proporcionar los datos personales necesarios relacionados con sus familiares y/o terceros usted reconoce tener el consentimiento de éstos para que el CRO trate éstos para cumplir con las finalidades primarias y necesarias señaladas en el presente Aviso.</w:t>
      </w:r>
    </w:p>
    <w:p w:rsidR="005B5EE0" w:rsidRPr="005B5EE0" w:rsidRDefault="005B5EE0" w:rsidP="005B5EE0">
      <w:r w:rsidRPr="005B5EE0">
        <w:t> </w:t>
      </w:r>
    </w:p>
    <w:p w:rsidR="005B5EE0" w:rsidRPr="005B5EE0" w:rsidRDefault="005B5EE0" w:rsidP="005B5EE0">
      <w:pPr>
        <w:rPr>
          <w:b/>
          <w:bCs/>
        </w:rPr>
      </w:pPr>
      <w:r w:rsidRPr="005B5EE0">
        <w:rPr>
          <w:b/>
          <w:bCs/>
        </w:rPr>
        <w:t>Finalidades Primarias</w:t>
      </w:r>
    </w:p>
    <w:p w:rsidR="005B5EE0" w:rsidRPr="005B5EE0" w:rsidRDefault="005B5EE0" w:rsidP="005B5EE0">
      <w:r w:rsidRPr="005B5EE0">
        <w:t>El CRO tratará sus datos personales para las siguientes finalidades primarias y necesarias para cumplir con nuestras obligaciones derivadas de nuestra relación jurídica:</w:t>
      </w:r>
    </w:p>
    <w:p w:rsidR="005B5EE0" w:rsidRPr="005B5EE0" w:rsidRDefault="005B5EE0" w:rsidP="005B5EE0">
      <w:r w:rsidRPr="005B5EE0">
        <w:lastRenderedPageBreak/>
        <w:br/>
      </w:r>
    </w:p>
    <w:p w:rsidR="005B5EE0" w:rsidRPr="005B5EE0" w:rsidRDefault="005B5EE0" w:rsidP="005B5EE0">
      <w:pPr>
        <w:numPr>
          <w:ilvl w:val="0"/>
          <w:numId w:val="1"/>
        </w:numPr>
      </w:pPr>
      <w:r w:rsidRPr="005B5EE0">
        <w:t>Para prestarle todos los servicios y realizar todas las actividades que resulten necesarias para el desarrollo de académico y extracurricular y contribuir a su formación integral.</w:t>
      </w:r>
    </w:p>
    <w:p w:rsidR="005B5EE0" w:rsidRPr="005B5EE0" w:rsidRDefault="005B5EE0" w:rsidP="005B5EE0">
      <w:pPr>
        <w:numPr>
          <w:ilvl w:val="0"/>
          <w:numId w:val="1"/>
        </w:numPr>
      </w:pPr>
      <w:r w:rsidRPr="005B5EE0">
        <w:t>Para evaluarle e informarle del desempeño académico y extracurricular.</w:t>
      </w:r>
    </w:p>
    <w:p w:rsidR="005B5EE0" w:rsidRPr="005B5EE0" w:rsidRDefault="005B5EE0" w:rsidP="005B5EE0">
      <w:pPr>
        <w:numPr>
          <w:ilvl w:val="0"/>
          <w:numId w:val="1"/>
        </w:numPr>
      </w:pPr>
      <w:r w:rsidRPr="005B5EE0">
        <w:t>Para difundirle conocimientos del más alto nivel ético, científico, cultural, tecnológico y profesional.</w:t>
      </w:r>
    </w:p>
    <w:p w:rsidR="005B5EE0" w:rsidRPr="005B5EE0" w:rsidRDefault="005B5EE0" w:rsidP="005B5EE0">
      <w:pPr>
        <w:numPr>
          <w:ilvl w:val="0"/>
          <w:numId w:val="1"/>
        </w:numPr>
      </w:pPr>
      <w:r w:rsidRPr="005B5EE0">
        <w:t>Para otorgarle apoyos económicos, becas y/o préstamos, en caso de cumplir los requisitos establecidos.</w:t>
      </w:r>
    </w:p>
    <w:p w:rsidR="005B5EE0" w:rsidRPr="005B5EE0" w:rsidRDefault="005B5EE0" w:rsidP="005B5EE0">
      <w:pPr>
        <w:numPr>
          <w:ilvl w:val="0"/>
          <w:numId w:val="1"/>
        </w:numPr>
      </w:pPr>
      <w:r w:rsidRPr="005B5EE0">
        <w:t>Para enviarle información sobre asuntos escolares y administrativos.</w:t>
      </w:r>
    </w:p>
    <w:p w:rsidR="005B5EE0" w:rsidRPr="005B5EE0" w:rsidRDefault="005B5EE0" w:rsidP="005B5EE0">
      <w:pPr>
        <w:numPr>
          <w:ilvl w:val="0"/>
          <w:numId w:val="1"/>
        </w:numPr>
      </w:pPr>
      <w:r w:rsidRPr="005B5EE0">
        <w:t>Para inscribirle a programas de vinculación con universidades en el extranjero.</w:t>
      </w:r>
    </w:p>
    <w:p w:rsidR="005B5EE0" w:rsidRPr="005B5EE0" w:rsidRDefault="005B5EE0" w:rsidP="005B5EE0">
      <w:pPr>
        <w:numPr>
          <w:ilvl w:val="0"/>
          <w:numId w:val="1"/>
        </w:numPr>
      </w:pPr>
      <w:r w:rsidRPr="005B5EE0">
        <w:t>Para la creación de un perfil de alumno y asignarle una matrícula.</w:t>
      </w:r>
    </w:p>
    <w:p w:rsidR="005B5EE0" w:rsidRPr="005B5EE0" w:rsidRDefault="005B5EE0" w:rsidP="005B5EE0">
      <w:pPr>
        <w:numPr>
          <w:ilvl w:val="0"/>
          <w:numId w:val="1"/>
        </w:numPr>
      </w:pPr>
      <w:r w:rsidRPr="005B5EE0">
        <w:t>Para identificarle en la aplicación de exámenes.</w:t>
      </w:r>
    </w:p>
    <w:p w:rsidR="005B5EE0" w:rsidRPr="005B5EE0" w:rsidRDefault="005B5EE0" w:rsidP="005B5EE0">
      <w:pPr>
        <w:numPr>
          <w:ilvl w:val="0"/>
          <w:numId w:val="1"/>
        </w:numPr>
      </w:pPr>
      <w:r w:rsidRPr="005B5EE0">
        <w:t>Para la asignación y/o selección de residencia.</w:t>
      </w:r>
    </w:p>
    <w:p w:rsidR="005B5EE0" w:rsidRPr="005B5EE0" w:rsidRDefault="005B5EE0" w:rsidP="005B5EE0">
      <w:pPr>
        <w:numPr>
          <w:ilvl w:val="0"/>
          <w:numId w:val="1"/>
        </w:numPr>
      </w:pPr>
      <w:r w:rsidRPr="005B5EE0">
        <w:t>Para la administración de su estancia escolar en el CRO.</w:t>
      </w:r>
    </w:p>
    <w:p w:rsidR="005B5EE0" w:rsidRPr="005B5EE0" w:rsidRDefault="005B5EE0" w:rsidP="005B5EE0">
      <w:pPr>
        <w:numPr>
          <w:ilvl w:val="0"/>
          <w:numId w:val="1"/>
        </w:numPr>
      </w:pPr>
      <w:r w:rsidRPr="005B5EE0">
        <w:t>Para la administración del acceso físico a las instalaciones del CRO.</w:t>
      </w:r>
    </w:p>
    <w:p w:rsidR="005B5EE0" w:rsidRPr="005B5EE0" w:rsidRDefault="005B5EE0" w:rsidP="005B5EE0">
      <w:pPr>
        <w:numPr>
          <w:ilvl w:val="0"/>
          <w:numId w:val="1"/>
        </w:numPr>
      </w:pPr>
      <w:r w:rsidRPr="005B5EE0">
        <w:t>Para la administración del acceso electrónico a los sistemas e infraestructura tecnológica del CRO.</w:t>
      </w:r>
    </w:p>
    <w:p w:rsidR="005B5EE0" w:rsidRPr="005B5EE0" w:rsidRDefault="005B5EE0" w:rsidP="005B5EE0">
      <w:pPr>
        <w:numPr>
          <w:ilvl w:val="0"/>
          <w:numId w:val="1"/>
        </w:numPr>
      </w:pPr>
      <w:r w:rsidRPr="005B5EE0">
        <w:t>Para contactar a sus familiares o terceros de contacto en caso de una emergencia.</w:t>
      </w:r>
    </w:p>
    <w:p w:rsidR="005B5EE0" w:rsidRPr="005B5EE0" w:rsidRDefault="005B5EE0" w:rsidP="005B5EE0">
      <w:pPr>
        <w:numPr>
          <w:ilvl w:val="0"/>
          <w:numId w:val="1"/>
        </w:numPr>
      </w:pPr>
      <w:r w:rsidRPr="005B5EE0">
        <w:t>Para la contratación y/o cancelación de los seguros necesarios.</w:t>
      </w:r>
    </w:p>
    <w:p w:rsidR="005B5EE0" w:rsidRPr="005B5EE0" w:rsidRDefault="005B5EE0" w:rsidP="005B5EE0">
      <w:pPr>
        <w:numPr>
          <w:ilvl w:val="0"/>
          <w:numId w:val="1"/>
        </w:numPr>
      </w:pPr>
      <w:r w:rsidRPr="005B5EE0">
        <w:t>Para realizar reportes semanales, mensuales y anuales.</w:t>
      </w:r>
    </w:p>
    <w:p w:rsidR="005B5EE0" w:rsidRPr="005B5EE0" w:rsidRDefault="005B5EE0" w:rsidP="005B5EE0">
      <w:pPr>
        <w:numPr>
          <w:ilvl w:val="0"/>
          <w:numId w:val="1"/>
        </w:numPr>
      </w:pPr>
      <w:r w:rsidRPr="005B5EE0">
        <w:t>Para las gestiones de facturación y procesos de cobranza correspondientes.</w:t>
      </w:r>
    </w:p>
    <w:p w:rsidR="005B5EE0" w:rsidRPr="005B5EE0" w:rsidRDefault="005B5EE0" w:rsidP="005B5EE0">
      <w:pPr>
        <w:numPr>
          <w:ilvl w:val="0"/>
          <w:numId w:val="1"/>
        </w:numPr>
      </w:pPr>
      <w:r w:rsidRPr="005B5EE0">
        <w:t>Para el registro y acreditación del servicio social comunitario y/o profesional.</w:t>
      </w:r>
    </w:p>
    <w:p w:rsidR="005B5EE0" w:rsidRPr="005B5EE0" w:rsidRDefault="005B5EE0" w:rsidP="005B5EE0">
      <w:pPr>
        <w:numPr>
          <w:ilvl w:val="0"/>
          <w:numId w:val="1"/>
        </w:numPr>
      </w:pPr>
      <w:r w:rsidRPr="005B5EE0">
        <w:t>Para programas de prevención de accidentes; nutrición; ayuda psicológica; exámenes médicos</w:t>
      </w:r>
    </w:p>
    <w:p w:rsidR="005B5EE0" w:rsidRPr="005B5EE0" w:rsidRDefault="005B5EE0" w:rsidP="005B5EE0">
      <w:pPr>
        <w:numPr>
          <w:ilvl w:val="0"/>
          <w:numId w:val="1"/>
        </w:numPr>
      </w:pPr>
      <w:r w:rsidRPr="005B5EE0">
        <w:t>Para la elaboración de identificaciones.</w:t>
      </w:r>
    </w:p>
    <w:p w:rsidR="005B5EE0" w:rsidRPr="005B5EE0" w:rsidRDefault="005B5EE0" w:rsidP="005B5EE0">
      <w:pPr>
        <w:numPr>
          <w:ilvl w:val="0"/>
          <w:numId w:val="1"/>
        </w:numPr>
      </w:pPr>
      <w:r w:rsidRPr="005B5EE0">
        <w:t>Para la compra – venta de certificados.</w:t>
      </w:r>
    </w:p>
    <w:p w:rsidR="005B5EE0" w:rsidRPr="005B5EE0" w:rsidRDefault="005B5EE0" w:rsidP="005B5EE0">
      <w:pPr>
        <w:numPr>
          <w:ilvl w:val="0"/>
          <w:numId w:val="1"/>
        </w:numPr>
      </w:pPr>
      <w:r w:rsidRPr="005B5EE0">
        <w:t>Para revalidación y acreditación de estudios, así como para realizar todos los trámites necesarios ante las autoridades escolares correspondientes.</w:t>
      </w:r>
    </w:p>
    <w:p w:rsidR="005B5EE0" w:rsidRPr="005B5EE0" w:rsidRDefault="005B5EE0" w:rsidP="005B5EE0">
      <w:pPr>
        <w:numPr>
          <w:ilvl w:val="0"/>
          <w:numId w:val="1"/>
        </w:numPr>
      </w:pPr>
      <w:r w:rsidRPr="005B5EE0">
        <w:lastRenderedPageBreak/>
        <w:t>Para inscribirle a eventos y/o actividades extracurriculares en las que participe representando al CRO.</w:t>
      </w:r>
    </w:p>
    <w:p w:rsidR="005B5EE0" w:rsidRPr="005B5EE0" w:rsidRDefault="005B5EE0" w:rsidP="005B5EE0">
      <w:pPr>
        <w:numPr>
          <w:ilvl w:val="0"/>
          <w:numId w:val="1"/>
        </w:numPr>
      </w:pPr>
      <w:r w:rsidRPr="005B5EE0">
        <w:t>Para llevar un expediente y control médico de medicinas y necesidades de salud especiales que tenga, y para saber si está en condiciones físicas de realizar deportes y/</w:t>
      </w:r>
      <w:proofErr w:type="spellStart"/>
      <w:r w:rsidRPr="005B5EE0">
        <w:t>o</w:t>
      </w:r>
      <w:proofErr w:type="spellEnd"/>
      <w:r w:rsidRPr="005B5EE0">
        <w:t xml:space="preserve"> otras actividades necesarias.</w:t>
      </w:r>
    </w:p>
    <w:p w:rsidR="005B5EE0" w:rsidRPr="005B5EE0" w:rsidRDefault="005B5EE0" w:rsidP="005B5EE0">
      <w:pPr>
        <w:rPr>
          <w:b/>
          <w:bCs/>
        </w:rPr>
      </w:pPr>
      <w:r w:rsidRPr="005B5EE0">
        <w:rPr>
          <w:b/>
          <w:bCs/>
        </w:rPr>
        <w:t>Finalidades Secundarias</w:t>
      </w:r>
    </w:p>
    <w:p w:rsidR="005B5EE0" w:rsidRPr="005B5EE0" w:rsidRDefault="005B5EE0" w:rsidP="005B5EE0">
      <w:r w:rsidRPr="005B5EE0">
        <w:t>De manera adicional, el CRO utilizará su información personal para las siguientes finalidades que no son necesarias para el servicio que nos solicita, pero que nos permiten y facilitan brindarle una mejor atención:</w:t>
      </w:r>
    </w:p>
    <w:p w:rsidR="005B5EE0" w:rsidRPr="005B5EE0" w:rsidRDefault="005B5EE0" w:rsidP="005B5EE0">
      <w:r w:rsidRPr="005B5EE0">
        <w:br/>
      </w:r>
    </w:p>
    <w:p w:rsidR="005B5EE0" w:rsidRPr="005B5EE0" w:rsidRDefault="005B5EE0" w:rsidP="005B5EE0">
      <w:pPr>
        <w:numPr>
          <w:ilvl w:val="0"/>
          <w:numId w:val="2"/>
        </w:numPr>
      </w:pPr>
      <w:r w:rsidRPr="005B5EE0">
        <w:t>Para enviarle información promocional de cursos, diplomados, seminarios, simposios,  talleres extra-académicos y eventos.</w:t>
      </w:r>
    </w:p>
    <w:p w:rsidR="005B5EE0" w:rsidRPr="005B5EE0" w:rsidRDefault="005B5EE0" w:rsidP="005B5EE0">
      <w:pPr>
        <w:numPr>
          <w:ilvl w:val="0"/>
          <w:numId w:val="2"/>
        </w:numPr>
      </w:pPr>
      <w:r w:rsidRPr="005B5EE0">
        <w:t>Para que su imagen personal (ya sea foto, video, etc.) sea utilizada y divulgada en la elaboración de material informativo y promocional.</w:t>
      </w:r>
    </w:p>
    <w:p w:rsidR="005B5EE0" w:rsidRPr="005B5EE0" w:rsidRDefault="005B5EE0" w:rsidP="005B5EE0">
      <w:pPr>
        <w:numPr>
          <w:ilvl w:val="0"/>
          <w:numId w:val="2"/>
        </w:numPr>
      </w:pPr>
      <w:r w:rsidRPr="005B5EE0">
        <w:t>Para realizar difusión de felicitaciones y demás celebraciones y días especiales, así como de reconocimientos por logros destacados.</w:t>
      </w:r>
    </w:p>
    <w:p w:rsidR="005B5EE0" w:rsidRPr="005B5EE0" w:rsidRDefault="005B5EE0" w:rsidP="005B5EE0">
      <w:pPr>
        <w:numPr>
          <w:ilvl w:val="0"/>
          <w:numId w:val="2"/>
        </w:numPr>
      </w:pPr>
      <w:r w:rsidRPr="005B5EE0">
        <w:t>Para la aplicación de encuestas y evaluaciones para mejorar la calidad de los productos y servicios que ofrecemos.</w:t>
      </w:r>
    </w:p>
    <w:p w:rsidR="005B5EE0" w:rsidRPr="005B5EE0" w:rsidRDefault="005B5EE0" w:rsidP="005B5EE0">
      <w:pPr>
        <w:numPr>
          <w:ilvl w:val="0"/>
          <w:numId w:val="2"/>
        </w:numPr>
      </w:pPr>
      <w:r w:rsidRPr="005B5EE0">
        <w:t>Para gestionar su perfil en nuestra bolsa de trabajo.</w:t>
      </w:r>
    </w:p>
    <w:p w:rsidR="005B5EE0" w:rsidRPr="005B5EE0" w:rsidRDefault="005B5EE0" w:rsidP="005B5EE0">
      <w:pPr>
        <w:numPr>
          <w:ilvl w:val="0"/>
          <w:numId w:val="2"/>
        </w:numPr>
      </w:pPr>
      <w:r w:rsidRPr="005B5EE0">
        <w:t>Para realizar estudios de hábitos de consumo.</w:t>
      </w:r>
    </w:p>
    <w:p w:rsidR="005B5EE0" w:rsidRPr="005B5EE0" w:rsidRDefault="005B5EE0" w:rsidP="005B5EE0">
      <w:pPr>
        <w:numPr>
          <w:ilvl w:val="0"/>
          <w:numId w:val="2"/>
        </w:numPr>
      </w:pPr>
      <w:r w:rsidRPr="005B5EE0">
        <w:t>Para promocionar la vida académica, de investigación, de extensión, los eventos deportivos, culturales, recreativos y sociales que realiza el CRO.</w:t>
      </w:r>
    </w:p>
    <w:p w:rsidR="005B5EE0" w:rsidRPr="005B5EE0" w:rsidRDefault="005B5EE0" w:rsidP="005B5EE0">
      <w:pPr>
        <w:numPr>
          <w:ilvl w:val="0"/>
          <w:numId w:val="2"/>
        </w:numPr>
      </w:pPr>
      <w:r w:rsidRPr="005B5EE0">
        <w:t>Para enviarle publicidad y comunicaciones con fines de mercadotecnia, tele-marketing o campañas financieras.</w:t>
      </w:r>
    </w:p>
    <w:p w:rsidR="005B5EE0" w:rsidRPr="005B5EE0" w:rsidRDefault="005B5EE0" w:rsidP="005B5EE0">
      <w:pPr>
        <w:numPr>
          <w:ilvl w:val="0"/>
          <w:numId w:val="2"/>
        </w:numPr>
      </w:pPr>
      <w:r w:rsidRPr="005B5EE0">
        <w:t>Para informar a sus familiares y/o terceros autorizados sobre su desempeño académico y extracurricular</w:t>
      </w:r>
    </w:p>
    <w:p w:rsidR="005B5EE0" w:rsidRPr="005B5EE0" w:rsidRDefault="005B5EE0" w:rsidP="005B5EE0">
      <w:r w:rsidRPr="005B5EE0">
        <w:t>En caso de que no desee que sus datos personales sean tratados para alguna o todas las finalidades adicionales, desde este momento usted nos puede comunicar lo anterior al correo </w:t>
      </w:r>
      <w:hyperlink r:id="rId6" w:history="1">
        <w:r w:rsidRPr="005B5EE0">
          <w:rPr>
            <w:rStyle w:val="Hipervnculo"/>
          </w:rPr>
          <w:t>datospersonales@colegiorealdeoriente.com</w:t>
        </w:r>
      </w:hyperlink>
      <w:r w:rsidRPr="005B5EE0">
        <w:t>.</w:t>
      </w:r>
    </w:p>
    <w:p w:rsidR="005B5EE0" w:rsidRPr="005B5EE0" w:rsidRDefault="005B5EE0" w:rsidP="005B5EE0">
      <w:r w:rsidRPr="005B5EE0">
        <w:t>La negativa para el uso de sus datos personales para fines adicionales, no podrá ser un motivo para negarle los servicios solicitados o dar por terminada la relación establecida con nosotros.</w:t>
      </w:r>
    </w:p>
    <w:p w:rsidR="005B5EE0" w:rsidRPr="005B5EE0" w:rsidRDefault="005B5EE0" w:rsidP="005B5EE0">
      <w:r w:rsidRPr="005B5EE0">
        <w:t> </w:t>
      </w:r>
    </w:p>
    <w:p w:rsidR="005B5EE0" w:rsidRPr="005B5EE0" w:rsidRDefault="005B5EE0" w:rsidP="005B5EE0">
      <w:pPr>
        <w:rPr>
          <w:b/>
          <w:bCs/>
        </w:rPr>
      </w:pPr>
      <w:r w:rsidRPr="005B5EE0">
        <w:rPr>
          <w:b/>
          <w:bCs/>
        </w:rPr>
        <w:t>Transferencias</w:t>
      </w:r>
    </w:p>
    <w:p w:rsidR="005B5EE0" w:rsidRPr="005B5EE0" w:rsidRDefault="005B5EE0" w:rsidP="005B5EE0">
      <w:r w:rsidRPr="005B5EE0">
        <w:lastRenderedPageBreak/>
        <w:t>El CRO para cumplir las finalidades necesarias anteriormente descritas u otras aquellas exigidas legalmente o por las autoridades competentes transferirá los datos personales necesarios a las siguientes organizaciones y para los siguientes fines:                                                                    </w:t>
      </w:r>
    </w:p>
    <w:tbl>
      <w:tblPr>
        <w:tblW w:w="9000" w:type="dxa"/>
        <w:tblCellMar>
          <w:left w:w="0" w:type="dxa"/>
          <w:right w:w="0" w:type="dxa"/>
        </w:tblCellMar>
        <w:tblLook w:val="04A0" w:firstRow="1" w:lastRow="0" w:firstColumn="1" w:lastColumn="0" w:noHBand="0" w:noVBand="1"/>
      </w:tblPr>
      <w:tblGrid>
        <w:gridCol w:w="3013"/>
        <w:gridCol w:w="4282"/>
        <w:gridCol w:w="1705"/>
      </w:tblGrid>
      <w:tr w:rsidR="005B5EE0" w:rsidRPr="005B5EE0" w:rsidTr="005B5EE0">
        <w:tc>
          <w:tcPr>
            <w:tcW w:w="3130" w:type="dxa"/>
            <w:tcBorders>
              <w:top w:val="single" w:sz="8" w:space="0" w:color="B3CC82"/>
              <w:left w:val="single" w:sz="8" w:space="0" w:color="B3CC82"/>
              <w:bottom w:val="single" w:sz="8" w:space="0" w:color="B3CC82"/>
              <w:right w:val="nil"/>
            </w:tcBorders>
            <w:shd w:val="clear" w:color="auto" w:fill="006600"/>
            <w:tcMar>
              <w:top w:w="0" w:type="dxa"/>
              <w:left w:w="108" w:type="dxa"/>
              <w:bottom w:w="0" w:type="dxa"/>
              <w:right w:w="108" w:type="dxa"/>
            </w:tcMar>
            <w:hideMark/>
          </w:tcPr>
          <w:p w:rsidR="00000000" w:rsidRPr="005B5EE0" w:rsidRDefault="005B5EE0" w:rsidP="005B5EE0">
            <w:r w:rsidRPr="005B5EE0">
              <w:rPr>
                <w:b/>
                <w:bCs/>
              </w:rPr>
              <w:t>Tercero receptor de los datos personales</w:t>
            </w:r>
          </w:p>
        </w:tc>
        <w:tc>
          <w:tcPr>
            <w:tcW w:w="3900" w:type="dxa"/>
            <w:tcBorders>
              <w:top w:val="single" w:sz="8" w:space="0" w:color="B3CC82"/>
              <w:left w:val="nil"/>
              <w:bottom w:val="single" w:sz="8" w:space="0" w:color="B3CC82"/>
              <w:right w:val="nil"/>
            </w:tcBorders>
            <w:shd w:val="clear" w:color="auto" w:fill="006600"/>
            <w:tcMar>
              <w:top w:w="0" w:type="dxa"/>
              <w:left w:w="108" w:type="dxa"/>
              <w:bottom w:w="0" w:type="dxa"/>
              <w:right w:w="108" w:type="dxa"/>
            </w:tcMar>
            <w:hideMark/>
          </w:tcPr>
          <w:p w:rsidR="00000000" w:rsidRPr="005B5EE0" w:rsidRDefault="005B5EE0" w:rsidP="005B5EE0">
            <w:r w:rsidRPr="005B5EE0">
              <w:rPr>
                <w:b/>
                <w:bCs/>
              </w:rPr>
              <w:t>Finalidad</w:t>
            </w:r>
          </w:p>
        </w:tc>
        <w:tc>
          <w:tcPr>
            <w:tcW w:w="1850" w:type="dxa"/>
            <w:tcBorders>
              <w:top w:val="single" w:sz="8" w:space="0" w:color="B3CC82"/>
              <w:left w:val="nil"/>
              <w:bottom w:val="single" w:sz="8" w:space="0" w:color="B3CC82"/>
              <w:right w:val="single" w:sz="8" w:space="0" w:color="B3CC82"/>
            </w:tcBorders>
            <w:shd w:val="clear" w:color="auto" w:fill="006600"/>
            <w:tcMar>
              <w:top w:w="0" w:type="dxa"/>
              <w:left w:w="108" w:type="dxa"/>
              <w:bottom w:w="0" w:type="dxa"/>
              <w:right w:w="108" w:type="dxa"/>
            </w:tcMar>
            <w:hideMark/>
          </w:tcPr>
          <w:p w:rsidR="00000000" w:rsidRPr="005B5EE0" w:rsidRDefault="005B5EE0" w:rsidP="005B5EE0">
            <w:r w:rsidRPr="005B5EE0">
              <w:rPr>
                <w:b/>
                <w:bCs/>
              </w:rPr>
              <w:t>Consentimiento</w:t>
            </w:r>
          </w:p>
        </w:tc>
      </w:tr>
      <w:tr w:rsidR="005B5EE0" w:rsidRPr="005B5EE0" w:rsidTr="005B5EE0">
        <w:tc>
          <w:tcPr>
            <w:tcW w:w="0" w:type="auto"/>
            <w:tcBorders>
              <w:top w:val="nil"/>
              <w:left w:val="single" w:sz="8" w:space="0" w:color="B3CC82"/>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Universidades extranjeras</w:t>
            </w:r>
          </w:p>
        </w:tc>
        <w:tc>
          <w:tcPr>
            <w:tcW w:w="0" w:type="auto"/>
            <w:tcBorders>
              <w:top w:val="nil"/>
              <w:left w:val="nil"/>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Para llevar a cabo intercambios de alumnos</w:t>
            </w:r>
          </w:p>
        </w:tc>
        <w:tc>
          <w:tcPr>
            <w:tcW w:w="0" w:type="auto"/>
            <w:tcBorders>
              <w:top w:val="nil"/>
              <w:left w:val="nil"/>
              <w:bottom w:val="single" w:sz="8" w:space="0" w:color="B3CC82"/>
              <w:right w:val="single" w:sz="8" w:space="0" w:color="B3CC82"/>
            </w:tcBorders>
            <w:shd w:val="clear" w:color="auto" w:fill="E6EED5"/>
            <w:tcMar>
              <w:top w:w="0" w:type="dxa"/>
              <w:left w:w="108" w:type="dxa"/>
              <w:bottom w:w="0" w:type="dxa"/>
              <w:right w:w="108" w:type="dxa"/>
            </w:tcMar>
            <w:hideMark/>
          </w:tcPr>
          <w:p w:rsidR="00000000" w:rsidRPr="005B5EE0" w:rsidRDefault="005B5EE0" w:rsidP="005B5EE0">
            <w:r w:rsidRPr="005B5EE0">
              <w:t>No necesario</w:t>
            </w:r>
          </w:p>
        </w:tc>
      </w:tr>
      <w:tr w:rsidR="005B5EE0" w:rsidRPr="005B5EE0" w:rsidTr="005B5EE0">
        <w:tc>
          <w:tcPr>
            <w:tcW w:w="0" w:type="auto"/>
            <w:tcBorders>
              <w:top w:val="nil"/>
              <w:left w:val="single" w:sz="8" w:space="0" w:color="B3CC82"/>
              <w:bottom w:val="single" w:sz="8" w:space="0" w:color="B3CC82"/>
              <w:right w:val="nil"/>
            </w:tcBorders>
            <w:tcMar>
              <w:top w:w="0" w:type="dxa"/>
              <w:left w:w="108" w:type="dxa"/>
              <w:bottom w:w="0" w:type="dxa"/>
              <w:right w:w="108" w:type="dxa"/>
            </w:tcMar>
            <w:hideMark/>
          </w:tcPr>
          <w:p w:rsidR="00000000" w:rsidRPr="005B5EE0" w:rsidRDefault="005B5EE0" w:rsidP="005B5EE0">
            <w:r w:rsidRPr="005B5EE0">
              <w:t>Autoridades escolares</w:t>
            </w:r>
          </w:p>
        </w:tc>
        <w:tc>
          <w:tcPr>
            <w:tcW w:w="0" w:type="auto"/>
            <w:tcBorders>
              <w:top w:val="nil"/>
              <w:left w:val="nil"/>
              <w:bottom w:val="single" w:sz="8" w:space="0" w:color="B3CC82"/>
              <w:right w:val="nil"/>
            </w:tcBorders>
            <w:tcMar>
              <w:top w:w="0" w:type="dxa"/>
              <w:left w:w="108" w:type="dxa"/>
              <w:bottom w:w="0" w:type="dxa"/>
              <w:right w:w="108" w:type="dxa"/>
            </w:tcMar>
            <w:hideMark/>
          </w:tcPr>
          <w:p w:rsidR="00000000" w:rsidRPr="005B5EE0" w:rsidRDefault="005B5EE0" w:rsidP="005B5EE0">
            <w:r w:rsidRPr="005B5EE0">
              <w:t>Acreditar estudios, calificaciones, exámenes y certificaciones siempre y cuando sea exigido por una Ley.</w:t>
            </w:r>
          </w:p>
        </w:tc>
        <w:tc>
          <w:tcPr>
            <w:tcW w:w="0" w:type="auto"/>
            <w:tcBorders>
              <w:top w:val="nil"/>
              <w:left w:val="nil"/>
              <w:bottom w:val="single" w:sz="8" w:space="0" w:color="B3CC82"/>
              <w:right w:val="single" w:sz="8" w:space="0" w:color="B3CC82"/>
            </w:tcBorders>
            <w:tcMar>
              <w:top w:w="0" w:type="dxa"/>
              <w:left w:w="108" w:type="dxa"/>
              <w:bottom w:w="0" w:type="dxa"/>
              <w:right w:w="108" w:type="dxa"/>
            </w:tcMar>
            <w:hideMark/>
          </w:tcPr>
          <w:p w:rsidR="00000000" w:rsidRPr="005B5EE0" w:rsidRDefault="005B5EE0" w:rsidP="005B5EE0">
            <w:r w:rsidRPr="005B5EE0">
              <w:t>No necesario</w:t>
            </w:r>
          </w:p>
        </w:tc>
      </w:tr>
      <w:tr w:rsidR="005B5EE0" w:rsidRPr="005B5EE0" w:rsidTr="005B5EE0">
        <w:trPr>
          <w:trHeight w:val="1350"/>
        </w:trPr>
        <w:tc>
          <w:tcPr>
            <w:tcW w:w="0" w:type="auto"/>
            <w:tcBorders>
              <w:top w:val="nil"/>
              <w:left w:val="single" w:sz="8" w:space="0" w:color="B3CC82"/>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Empresas que formen parte de la bolsa de trabajo del CRO</w:t>
            </w:r>
          </w:p>
        </w:tc>
        <w:tc>
          <w:tcPr>
            <w:tcW w:w="0" w:type="auto"/>
            <w:tcBorders>
              <w:top w:val="nil"/>
              <w:left w:val="nil"/>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Para ofrecer oportunidades de trabajo</w:t>
            </w:r>
          </w:p>
        </w:tc>
        <w:tc>
          <w:tcPr>
            <w:tcW w:w="0" w:type="auto"/>
            <w:tcBorders>
              <w:top w:val="nil"/>
              <w:left w:val="nil"/>
              <w:bottom w:val="single" w:sz="8" w:space="0" w:color="B3CC82"/>
              <w:right w:val="single" w:sz="8" w:space="0" w:color="B3CC82"/>
            </w:tcBorders>
            <w:shd w:val="clear" w:color="auto" w:fill="E6EED5"/>
            <w:tcMar>
              <w:top w:w="0" w:type="dxa"/>
              <w:left w:w="108" w:type="dxa"/>
              <w:bottom w:w="0" w:type="dxa"/>
              <w:right w:w="108" w:type="dxa"/>
            </w:tcMar>
            <w:hideMark/>
          </w:tcPr>
          <w:p w:rsidR="00000000" w:rsidRPr="005B5EE0" w:rsidRDefault="005B5EE0" w:rsidP="005B5EE0">
            <w:r w:rsidRPr="005B5EE0">
              <w:t>Necesario</w:t>
            </w:r>
          </w:p>
        </w:tc>
      </w:tr>
      <w:tr w:rsidR="005B5EE0" w:rsidRPr="005B5EE0" w:rsidTr="005B5EE0">
        <w:tc>
          <w:tcPr>
            <w:tcW w:w="0" w:type="auto"/>
            <w:tcBorders>
              <w:top w:val="nil"/>
              <w:left w:val="single" w:sz="8" w:space="0" w:color="B3CC82"/>
              <w:bottom w:val="single" w:sz="8" w:space="0" w:color="B3CC82"/>
              <w:right w:val="nil"/>
            </w:tcBorders>
            <w:tcMar>
              <w:top w:w="0" w:type="dxa"/>
              <w:left w:w="108" w:type="dxa"/>
              <w:bottom w:w="0" w:type="dxa"/>
              <w:right w:w="108" w:type="dxa"/>
            </w:tcMar>
            <w:hideMark/>
          </w:tcPr>
          <w:p w:rsidR="00000000" w:rsidRPr="005B5EE0" w:rsidRDefault="005B5EE0" w:rsidP="005B5EE0">
            <w:r w:rsidRPr="005B5EE0">
              <w:t>Instituciones escolares nacionales y extranjeras educativas y no educativas</w:t>
            </w:r>
          </w:p>
        </w:tc>
        <w:tc>
          <w:tcPr>
            <w:tcW w:w="0" w:type="auto"/>
            <w:tcBorders>
              <w:top w:val="nil"/>
              <w:left w:val="nil"/>
              <w:bottom w:val="single" w:sz="8" w:space="0" w:color="B3CC82"/>
              <w:right w:val="nil"/>
            </w:tcBorders>
            <w:tcMar>
              <w:top w:w="0" w:type="dxa"/>
              <w:left w:w="108" w:type="dxa"/>
              <w:bottom w:w="0" w:type="dxa"/>
              <w:right w:w="108" w:type="dxa"/>
            </w:tcMar>
            <w:hideMark/>
          </w:tcPr>
          <w:p w:rsidR="00000000" w:rsidRPr="005B5EE0" w:rsidRDefault="005B5EE0" w:rsidP="005B5EE0">
            <w:r w:rsidRPr="005B5EE0">
              <w:t xml:space="preserve">Para validar la autenticidad de los certificados, diplomas, títulos </w:t>
            </w:r>
            <w:proofErr w:type="spellStart"/>
            <w:r w:rsidRPr="005B5EE0">
              <w:t>ogrados</w:t>
            </w:r>
            <w:proofErr w:type="spellEnd"/>
            <w:r w:rsidRPr="005B5EE0">
              <w:t xml:space="preserve"> que se expidan a mi favor.</w:t>
            </w:r>
          </w:p>
        </w:tc>
        <w:tc>
          <w:tcPr>
            <w:tcW w:w="0" w:type="auto"/>
            <w:tcBorders>
              <w:top w:val="nil"/>
              <w:left w:val="nil"/>
              <w:bottom w:val="single" w:sz="8" w:space="0" w:color="B3CC82"/>
              <w:right w:val="single" w:sz="8" w:space="0" w:color="B3CC82"/>
            </w:tcBorders>
            <w:tcMar>
              <w:top w:w="0" w:type="dxa"/>
              <w:left w:w="108" w:type="dxa"/>
              <w:bottom w:w="0" w:type="dxa"/>
              <w:right w:w="108" w:type="dxa"/>
            </w:tcMar>
            <w:hideMark/>
          </w:tcPr>
          <w:p w:rsidR="00000000" w:rsidRPr="005B5EE0" w:rsidRDefault="005B5EE0" w:rsidP="005B5EE0">
            <w:r w:rsidRPr="005B5EE0">
              <w:t>Necesario</w:t>
            </w:r>
          </w:p>
        </w:tc>
      </w:tr>
      <w:tr w:rsidR="005B5EE0" w:rsidRPr="005B5EE0" w:rsidTr="005B5EE0">
        <w:tc>
          <w:tcPr>
            <w:tcW w:w="0" w:type="auto"/>
            <w:tcBorders>
              <w:top w:val="nil"/>
              <w:left w:val="single" w:sz="8" w:space="0" w:color="B3CC82"/>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Empresas, Instituciones y/o terceros que lleven a cabo eventos, concursos y/o competiciones</w:t>
            </w:r>
          </w:p>
        </w:tc>
        <w:tc>
          <w:tcPr>
            <w:tcW w:w="0" w:type="auto"/>
            <w:tcBorders>
              <w:top w:val="nil"/>
              <w:left w:val="nil"/>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Para inscribirle en los diversos eventos, concursos y/o competiciones en los que participe en representación del CRO (Actividades estudiantiles, culturales, artísticas, deportivas, etc.)</w:t>
            </w:r>
          </w:p>
        </w:tc>
        <w:tc>
          <w:tcPr>
            <w:tcW w:w="0" w:type="auto"/>
            <w:tcBorders>
              <w:top w:val="nil"/>
              <w:left w:val="nil"/>
              <w:bottom w:val="single" w:sz="8" w:space="0" w:color="B3CC82"/>
              <w:right w:val="single" w:sz="8" w:space="0" w:color="B3CC82"/>
            </w:tcBorders>
            <w:shd w:val="clear" w:color="auto" w:fill="E6EED5"/>
            <w:tcMar>
              <w:top w:w="0" w:type="dxa"/>
              <w:left w:w="108" w:type="dxa"/>
              <w:bottom w:w="0" w:type="dxa"/>
              <w:right w:w="108" w:type="dxa"/>
            </w:tcMar>
            <w:hideMark/>
          </w:tcPr>
          <w:p w:rsidR="00000000" w:rsidRPr="005B5EE0" w:rsidRDefault="005B5EE0" w:rsidP="005B5EE0">
            <w:r w:rsidRPr="005B5EE0">
              <w:t>No necesario</w:t>
            </w:r>
          </w:p>
        </w:tc>
      </w:tr>
      <w:tr w:rsidR="005B5EE0" w:rsidRPr="005B5EE0" w:rsidTr="005B5EE0">
        <w:tc>
          <w:tcPr>
            <w:tcW w:w="0" w:type="auto"/>
            <w:tcBorders>
              <w:top w:val="nil"/>
              <w:left w:val="single" w:sz="8" w:space="0" w:color="B3CC82"/>
              <w:bottom w:val="single" w:sz="8" w:space="0" w:color="B3CC82"/>
              <w:right w:val="nil"/>
            </w:tcBorders>
            <w:tcMar>
              <w:top w:w="0" w:type="dxa"/>
              <w:left w:w="108" w:type="dxa"/>
              <w:bottom w:w="0" w:type="dxa"/>
              <w:right w:w="108" w:type="dxa"/>
            </w:tcMar>
            <w:hideMark/>
          </w:tcPr>
          <w:p w:rsidR="00000000" w:rsidRPr="005B5EE0" w:rsidRDefault="005B5EE0" w:rsidP="005B5EE0">
            <w:r w:rsidRPr="005B5EE0">
              <w:t>Empresas que forman parte del grupo societario del CRO</w:t>
            </w:r>
          </w:p>
        </w:tc>
        <w:tc>
          <w:tcPr>
            <w:tcW w:w="0" w:type="auto"/>
            <w:tcBorders>
              <w:top w:val="nil"/>
              <w:left w:val="nil"/>
              <w:bottom w:val="single" w:sz="8" w:space="0" w:color="B3CC82"/>
              <w:right w:val="nil"/>
            </w:tcBorders>
            <w:tcMar>
              <w:top w:w="0" w:type="dxa"/>
              <w:left w:w="108" w:type="dxa"/>
              <w:bottom w:w="0" w:type="dxa"/>
              <w:right w:w="108" w:type="dxa"/>
            </w:tcMar>
            <w:hideMark/>
          </w:tcPr>
          <w:p w:rsidR="00000000" w:rsidRPr="005B5EE0" w:rsidRDefault="005B5EE0" w:rsidP="005B5EE0">
            <w:r w:rsidRPr="005B5EE0">
              <w:t>Para la correcta prestación de la relación jurídica que tenemos con usted.</w:t>
            </w:r>
          </w:p>
        </w:tc>
        <w:tc>
          <w:tcPr>
            <w:tcW w:w="0" w:type="auto"/>
            <w:tcBorders>
              <w:top w:val="nil"/>
              <w:left w:val="nil"/>
              <w:bottom w:val="single" w:sz="8" w:space="0" w:color="B3CC82"/>
              <w:right w:val="single" w:sz="8" w:space="0" w:color="B3CC82"/>
            </w:tcBorders>
            <w:tcMar>
              <w:top w:w="0" w:type="dxa"/>
              <w:left w:w="108" w:type="dxa"/>
              <w:bottom w:w="0" w:type="dxa"/>
              <w:right w:w="108" w:type="dxa"/>
            </w:tcMar>
            <w:hideMark/>
          </w:tcPr>
          <w:p w:rsidR="00000000" w:rsidRPr="005B5EE0" w:rsidRDefault="005B5EE0" w:rsidP="005B5EE0">
            <w:r w:rsidRPr="005B5EE0">
              <w:t>No necesario</w:t>
            </w:r>
          </w:p>
        </w:tc>
      </w:tr>
      <w:tr w:rsidR="005B5EE0" w:rsidRPr="005B5EE0" w:rsidTr="005B5EE0">
        <w:tc>
          <w:tcPr>
            <w:tcW w:w="0" w:type="auto"/>
            <w:tcBorders>
              <w:top w:val="nil"/>
              <w:left w:val="single" w:sz="8" w:space="0" w:color="B3CC82"/>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Instituciones bancarias</w:t>
            </w:r>
          </w:p>
        </w:tc>
        <w:tc>
          <w:tcPr>
            <w:tcW w:w="0" w:type="auto"/>
            <w:tcBorders>
              <w:top w:val="nil"/>
              <w:left w:val="nil"/>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Para realizar las gestiones de pagos necesarias</w:t>
            </w:r>
          </w:p>
        </w:tc>
        <w:tc>
          <w:tcPr>
            <w:tcW w:w="0" w:type="auto"/>
            <w:tcBorders>
              <w:top w:val="nil"/>
              <w:left w:val="nil"/>
              <w:bottom w:val="single" w:sz="8" w:space="0" w:color="B3CC82"/>
              <w:right w:val="single" w:sz="8" w:space="0" w:color="B3CC82"/>
            </w:tcBorders>
            <w:shd w:val="clear" w:color="auto" w:fill="E6EED5"/>
            <w:tcMar>
              <w:top w:w="0" w:type="dxa"/>
              <w:left w:w="108" w:type="dxa"/>
              <w:bottom w:w="0" w:type="dxa"/>
              <w:right w:w="108" w:type="dxa"/>
            </w:tcMar>
            <w:hideMark/>
          </w:tcPr>
          <w:p w:rsidR="00000000" w:rsidRPr="005B5EE0" w:rsidRDefault="005B5EE0" w:rsidP="005B5EE0">
            <w:r w:rsidRPr="005B5EE0">
              <w:t>No necesario</w:t>
            </w:r>
          </w:p>
        </w:tc>
      </w:tr>
      <w:tr w:rsidR="005B5EE0" w:rsidRPr="005B5EE0" w:rsidTr="005B5EE0">
        <w:tc>
          <w:tcPr>
            <w:tcW w:w="0" w:type="auto"/>
            <w:tcBorders>
              <w:top w:val="nil"/>
              <w:left w:val="single" w:sz="8" w:space="0" w:color="B3CC82"/>
              <w:bottom w:val="single" w:sz="8" w:space="0" w:color="B3CC82"/>
              <w:right w:val="nil"/>
            </w:tcBorders>
            <w:tcMar>
              <w:top w:w="0" w:type="dxa"/>
              <w:left w:w="108" w:type="dxa"/>
              <w:bottom w:w="0" w:type="dxa"/>
              <w:right w:w="108" w:type="dxa"/>
            </w:tcMar>
            <w:hideMark/>
          </w:tcPr>
          <w:p w:rsidR="00000000" w:rsidRPr="005B5EE0" w:rsidRDefault="005B5EE0" w:rsidP="005B5EE0">
            <w:r w:rsidRPr="005B5EE0">
              <w:t>Empresas terceras que tengan celebrados convenios de colaboración con el CRO</w:t>
            </w:r>
          </w:p>
        </w:tc>
        <w:tc>
          <w:tcPr>
            <w:tcW w:w="0" w:type="auto"/>
            <w:tcBorders>
              <w:top w:val="nil"/>
              <w:left w:val="nil"/>
              <w:bottom w:val="single" w:sz="8" w:space="0" w:color="B3CC82"/>
              <w:right w:val="nil"/>
            </w:tcBorders>
            <w:tcMar>
              <w:top w:w="0" w:type="dxa"/>
              <w:left w:w="108" w:type="dxa"/>
              <w:bottom w:w="0" w:type="dxa"/>
              <w:right w:w="108" w:type="dxa"/>
            </w:tcMar>
            <w:hideMark/>
          </w:tcPr>
          <w:p w:rsidR="00000000" w:rsidRPr="005B5EE0" w:rsidRDefault="005B5EE0" w:rsidP="005B5EE0">
            <w:r w:rsidRPr="005B5EE0">
              <w:t>Para llevar a cabo la promoción y ofrecimiento de sus productos y servicios</w:t>
            </w:r>
          </w:p>
        </w:tc>
        <w:tc>
          <w:tcPr>
            <w:tcW w:w="0" w:type="auto"/>
            <w:tcBorders>
              <w:top w:val="nil"/>
              <w:left w:val="nil"/>
              <w:bottom w:val="single" w:sz="8" w:space="0" w:color="B3CC82"/>
              <w:right w:val="single" w:sz="8" w:space="0" w:color="B3CC82"/>
            </w:tcBorders>
            <w:tcMar>
              <w:top w:w="0" w:type="dxa"/>
              <w:left w:w="108" w:type="dxa"/>
              <w:bottom w:w="0" w:type="dxa"/>
              <w:right w:w="108" w:type="dxa"/>
            </w:tcMar>
            <w:hideMark/>
          </w:tcPr>
          <w:p w:rsidR="00000000" w:rsidRPr="005B5EE0" w:rsidRDefault="005B5EE0" w:rsidP="005B5EE0">
            <w:r w:rsidRPr="005B5EE0">
              <w:t>Necesario</w:t>
            </w:r>
          </w:p>
        </w:tc>
      </w:tr>
      <w:tr w:rsidR="005B5EE0" w:rsidRPr="005B5EE0" w:rsidTr="005B5EE0">
        <w:tc>
          <w:tcPr>
            <w:tcW w:w="0" w:type="auto"/>
            <w:tcBorders>
              <w:top w:val="nil"/>
              <w:left w:val="single" w:sz="8" w:space="0" w:color="B3CC82"/>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Aquellos terceros de los que usted dependa económicamente (padres, tutores, etc.)</w:t>
            </w:r>
          </w:p>
        </w:tc>
        <w:tc>
          <w:tcPr>
            <w:tcW w:w="0" w:type="auto"/>
            <w:tcBorders>
              <w:top w:val="nil"/>
              <w:left w:val="nil"/>
              <w:bottom w:val="single" w:sz="8" w:space="0" w:color="B3CC82"/>
              <w:right w:val="nil"/>
            </w:tcBorders>
            <w:shd w:val="clear" w:color="auto" w:fill="E6EED5"/>
            <w:tcMar>
              <w:top w:w="0" w:type="dxa"/>
              <w:left w:w="108" w:type="dxa"/>
              <w:bottom w:w="0" w:type="dxa"/>
              <w:right w:w="108" w:type="dxa"/>
            </w:tcMar>
            <w:hideMark/>
          </w:tcPr>
          <w:p w:rsidR="00000000" w:rsidRPr="005B5EE0" w:rsidRDefault="005B5EE0" w:rsidP="005B5EE0">
            <w:r w:rsidRPr="005B5EE0">
              <w:t>Para informarle sobre su desempeño académico y/o en caso de emergencia</w:t>
            </w:r>
          </w:p>
        </w:tc>
        <w:tc>
          <w:tcPr>
            <w:tcW w:w="0" w:type="auto"/>
            <w:tcBorders>
              <w:top w:val="nil"/>
              <w:left w:val="nil"/>
              <w:bottom w:val="single" w:sz="8" w:space="0" w:color="B3CC82"/>
              <w:right w:val="single" w:sz="8" w:space="0" w:color="B3CC82"/>
            </w:tcBorders>
            <w:shd w:val="clear" w:color="auto" w:fill="E6EED5"/>
            <w:tcMar>
              <w:top w:w="0" w:type="dxa"/>
              <w:left w:w="108" w:type="dxa"/>
              <w:bottom w:w="0" w:type="dxa"/>
              <w:right w:w="108" w:type="dxa"/>
            </w:tcMar>
            <w:hideMark/>
          </w:tcPr>
          <w:p w:rsidR="00000000" w:rsidRPr="005B5EE0" w:rsidRDefault="005B5EE0" w:rsidP="005B5EE0">
            <w:r w:rsidRPr="005B5EE0">
              <w:t>Necesario</w:t>
            </w:r>
          </w:p>
        </w:tc>
      </w:tr>
      <w:tr w:rsidR="005B5EE0" w:rsidRPr="005B5EE0" w:rsidTr="005B5EE0">
        <w:tc>
          <w:tcPr>
            <w:tcW w:w="0" w:type="auto"/>
            <w:tcBorders>
              <w:top w:val="nil"/>
              <w:left w:val="single" w:sz="8" w:space="0" w:color="B3CC82"/>
              <w:bottom w:val="single" w:sz="8" w:space="0" w:color="B3CC82"/>
              <w:right w:val="nil"/>
            </w:tcBorders>
            <w:tcMar>
              <w:top w:w="0" w:type="dxa"/>
              <w:left w:w="108" w:type="dxa"/>
              <w:bottom w:w="0" w:type="dxa"/>
              <w:right w:w="108" w:type="dxa"/>
            </w:tcMar>
            <w:hideMark/>
          </w:tcPr>
          <w:p w:rsidR="00000000" w:rsidRPr="005B5EE0" w:rsidRDefault="005B5EE0" w:rsidP="005B5EE0">
            <w:r w:rsidRPr="005B5EE0">
              <w:t>Autoridades competentes</w:t>
            </w:r>
          </w:p>
        </w:tc>
        <w:tc>
          <w:tcPr>
            <w:tcW w:w="0" w:type="auto"/>
            <w:tcBorders>
              <w:top w:val="nil"/>
              <w:left w:val="nil"/>
              <w:bottom w:val="single" w:sz="8" w:space="0" w:color="B3CC82"/>
              <w:right w:val="nil"/>
            </w:tcBorders>
            <w:tcMar>
              <w:top w:w="0" w:type="dxa"/>
              <w:left w:w="108" w:type="dxa"/>
              <w:bottom w:w="0" w:type="dxa"/>
              <w:right w:w="108" w:type="dxa"/>
            </w:tcMar>
            <w:hideMark/>
          </w:tcPr>
          <w:p w:rsidR="00000000" w:rsidRPr="005B5EE0" w:rsidRDefault="005B5EE0" w:rsidP="005B5EE0">
            <w:r w:rsidRPr="005B5EE0">
              <w:t>En los casos legalmente previstos</w:t>
            </w:r>
          </w:p>
        </w:tc>
        <w:tc>
          <w:tcPr>
            <w:tcW w:w="0" w:type="auto"/>
            <w:tcBorders>
              <w:top w:val="nil"/>
              <w:left w:val="nil"/>
              <w:bottom w:val="single" w:sz="8" w:space="0" w:color="B3CC82"/>
              <w:right w:val="single" w:sz="8" w:space="0" w:color="B3CC82"/>
            </w:tcBorders>
            <w:tcMar>
              <w:top w:w="0" w:type="dxa"/>
              <w:left w:w="108" w:type="dxa"/>
              <w:bottom w:w="0" w:type="dxa"/>
              <w:right w:w="108" w:type="dxa"/>
            </w:tcMar>
            <w:hideMark/>
          </w:tcPr>
          <w:p w:rsidR="00000000" w:rsidRPr="005B5EE0" w:rsidRDefault="005B5EE0" w:rsidP="005B5EE0">
            <w:r w:rsidRPr="005B5EE0">
              <w:t>No necesario</w:t>
            </w:r>
          </w:p>
        </w:tc>
      </w:tr>
    </w:tbl>
    <w:p w:rsidR="005B5EE0" w:rsidRPr="005B5EE0" w:rsidRDefault="005B5EE0" w:rsidP="005B5EE0">
      <w:r w:rsidRPr="005B5EE0">
        <w:t>Si usted no desea que el CRO transfiera sus datos personales para aquellas transferencias para las cuales es necesario su consentimiento le pedimos que envíe un correo electrónico a la dirección </w:t>
      </w:r>
      <w:hyperlink r:id="rId7" w:history="1">
        <w:r w:rsidRPr="005B5EE0">
          <w:rPr>
            <w:rStyle w:val="Hipervnculo"/>
          </w:rPr>
          <w:t>datospersonales@colegiorealdeoriente.com</w:t>
        </w:r>
      </w:hyperlink>
      <w:r w:rsidRPr="005B5EE0">
        <w:t> en donde se le atenderá en tiempo y forma.</w:t>
      </w:r>
    </w:p>
    <w:p w:rsidR="005B5EE0" w:rsidRPr="005B5EE0" w:rsidRDefault="005B5EE0" w:rsidP="005B5EE0">
      <w:pPr>
        <w:rPr>
          <w:b/>
          <w:bCs/>
        </w:rPr>
      </w:pPr>
      <w:r w:rsidRPr="005B5EE0">
        <w:lastRenderedPageBreak/>
        <w:br/>
      </w:r>
    </w:p>
    <w:p w:rsidR="005B5EE0" w:rsidRPr="005B5EE0" w:rsidRDefault="005B5EE0" w:rsidP="005B5EE0">
      <w:pPr>
        <w:rPr>
          <w:b/>
          <w:bCs/>
        </w:rPr>
      </w:pPr>
      <w:r w:rsidRPr="005B5EE0">
        <w:rPr>
          <w:b/>
          <w:bCs/>
        </w:rPr>
        <w:t>Derechos ARCO y/o Revocación del Consentimiento</w:t>
      </w:r>
    </w:p>
    <w:p w:rsidR="005B5EE0" w:rsidRPr="005B5EE0" w:rsidRDefault="005B5EE0" w:rsidP="005B5EE0">
      <w:r w:rsidRPr="005B5EE0">
        <w:t>Usted o su representante legal podrá ejercer cualquiera de los derechos de acceso, rectificación, cancelación u oposición (en lo sucesivo "derechos arco"), así como revocar su consentimiento para el tratamiento de sus datos personales enviando un correo electrónico al Departamento de Datos Personales del CRO a la dirección electrónica</w:t>
      </w:r>
      <w:hyperlink r:id="rId8" w:history="1">
        <w:r w:rsidRPr="005B5EE0">
          <w:rPr>
            <w:rStyle w:val="Hipervnculo"/>
          </w:rPr>
          <w:t>datospersonales@colegiorealdeoriente.com</w:t>
        </w:r>
      </w:hyperlink>
      <w:r w:rsidRPr="005B5EE0">
        <w:t>. En este sentido, puede informarse sobre los procedimientos, requisitos y plazos para el ejercicio de sus Derechos ARCO y/o revocación del consentimiento en nuestra página de internet </w:t>
      </w:r>
      <w:hyperlink r:id="rId9" w:history="1">
        <w:r w:rsidRPr="005B5EE0">
          <w:rPr>
            <w:rStyle w:val="Hipervnculo"/>
          </w:rPr>
          <w:t>http://www.colegiorealdeoriente.com/procedimientoarcorc</w:t>
        </w:r>
      </w:hyperlink>
      <w:r w:rsidRPr="005B5EE0">
        <w:t>.</w:t>
      </w:r>
    </w:p>
    <w:p w:rsidR="005B5EE0" w:rsidRPr="005B5EE0" w:rsidRDefault="005B5EE0" w:rsidP="005B5EE0">
      <w:pPr>
        <w:rPr>
          <w:b/>
          <w:bCs/>
        </w:rPr>
      </w:pPr>
      <w:r w:rsidRPr="005B5EE0">
        <w:rPr>
          <w:b/>
          <w:bCs/>
        </w:rPr>
        <w:t>Limitación y/o Divulgación de sus Datos</w:t>
      </w:r>
    </w:p>
    <w:p w:rsidR="005B5EE0" w:rsidRPr="005B5EE0" w:rsidRDefault="005B5EE0" w:rsidP="005B5EE0">
      <w:r w:rsidRPr="005B5EE0">
        <w:t>Usted podrá limitar el uso o divulgación de sus datos personales enviando su solicitud al CRO a la dirección</w:t>
      </w:r>
      <w:hyperlink r:id="rId10" w:history="1">
        <w:r w:rsidRPr="005B5EE0">
          <w:rPr>
            <w:rStyle w:val="Hipervnculo"/>
          </w:rPr>
          <w:t>datospersonales@colegiorealdeoriente.com</w:t>
        </w:r>
      </w:hyperlink>
      <w:r w:rsidRPr="005B5EE0">
        <w:t> En caso de que su Solicitud sea procedente se le registrará en el listado de exclusión propio del CRO.</w:t>
      </w:r>
    </w:p>
    <w:p w:rsidR="005B5EE0" w:rsidRPr="005B5EE0" w:rsidRDefault="005B5EE0" w:rsidP="005B5EE0">
      <w:pPr>
        <w:rPr>
          <w:b/>
          <w:bCs/>
        </w:rPr>
      </w:pPr>
      <w:r w:rsidRPr="005B5EE0">
        <w:rPr>
          <w:b/>
          <w:bCs/>
        </w:rPr>
        <w:t>Cambios al Aviso de Privacidad</w:t>
      </w:r>
    </w:p>
    <w:p w:rsidR="005B5EE0" w:rsidRPr="005B5EE0" w:rsidRDefault="005B5EE0" w:rsidP="005B5EE0">
      <w:r w:rsidRPr="005B5EE0">
        <w:t>El CRO le notificará de cualquier cambio a su aviso de privacidad a través de la liga </w:t>
      </w:r>
      <w:hyperlink r:id="rId11" w:history="1">
        <w:r w:rsidRPr="005B5EE0">
          <w:rPr>
            <w:rStyle w:val="Hipervnculo"/>
          </w:rPr>
          <w:t>http://www.colegiorealdeoriente.com/</w:t>
        </w:r>
      </w:hyperlink>
      <w:r w:rsidRPr="005B5EE0">
        <w:t> y posteriormente accediendo a su aviso de privacidad.</w:t>
      </w:r>
    </w:p>
    <w:p w:rsidR="002C4F07" w:rsidRPr="005B5EE0" w:rsidRDefault="002C4F07" w:rsidP="005B5EE0">
      <w:bookmarkStart w:id="0" w:name="_GoBack"/>
      <w:bookmarkEnd w:id="0"/>
    </w:p>
    <w:sectPr w:rsidR="002C4F07" w:rsidRPr="005B5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4F97"/>
    <w:multiLevelType w:val="multilevel"/>
    <w:tmpl w:val="0FB63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80083"/>
    <w:multiLevelType w:val="multilevel"/>
    <w:tmpl w:val="8FDEA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B3"/>
    <w:rsid w:val="002C4F07"/>
    <w:rsid w:val="005B5EE0"/>
    <w:rsid w:val="00C10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5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5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8248">
      <w:bodyDiv w:val="1"/>
      <w:marLeft w:val="0"/>
      <w:marRight w:val="0"/>
      <w:marTop w:val="0"/>
      <w:marBottom w:val="0"/>
      <w:divBdr>
        <w:top w:val="none" w:sz="0" w:space="0" w:color="auto"/>
        <w:left w:val="none" w:sz="0" w:space="0" w:color="auto"/>
        <w:bottom w:val="none" w:sz="0" w:space="0" w:color="auto"/>
        <w:right w:val="none" w:sz="0" w:space="0" w:color="auto"/>
      </w:divBdr>
      <w:divsChild>
        <w:div w:id="2134783722">
          <w:marLeft w:val="0"/>
          <w:marRight w:val="0"/>
          <w:marTop w:val="0"/>
          <w:marBottom w:val="0"/>
          <w:divBdr>
            <w:top w:val="none" w:sz="0" w:space="0" w:color="auto"/>
            <w:left w:val="none" w:sz="0" w:space="0" w:color="auto"/>
            <w:bottom w:val="none" w:sz="0" w:space="0" w:color="auto"/>
            <w:right w:val="none" w:sz="0" w:space="0" w:color="auto"/>
          </w:divBdr>
          <w:divsChild>
            <w:div w:id="1971083777">
              <w:marLeft w:val="0"/>
              <w:marRight w:val="0"/>
              <w:marTop w:val="0"/>
              <w:marBottom w:val="0"/>
              <w:divBdr>
                <w:top w:val="none" w:sz="0" w:space="0" w:color="auto"/>
                <w:left w:val="none" w:sz="0" w:space="0" w:color="auto"/>
                <w:bottom w:val="none" w:sz="0" w:space="0" w:color="auto"/>
                <w:right w:val="none" w:sz="0" w:space="0" w:color="auto"/>
              </w:divBdr>
              <w:divsChild>
                <w:div w:id="363599837">
                  <w:marLeft w:val="0"/>
                  <w:marRight w:val="300"/>
                  <w:marTop w:val="0"/>
                  <w:marBottom w:val="0"/>
                  <w:divBdr>
                    <w:top w:val="none" w:sz="0" w:space="0" w:color="auto"/>
                    <w:left w:val="none" w:sz="0" w:space="0" w:color="auto"/>
                    <w:bottom w:val="none" w:sz="0" w:space="0" w:color="auto"/>
                    <w:right w:val="none" w:sz="0" w:space="0" w:color="auto"/>
                  </w:divBdr>
                  <w:divsChild>
                    <w:div w:id="389110631">
                      <w:marLeft w:val="0"/>
                      <w:marRight w:val="0"/>
                      <w:marTop w:val="0"/>
                      <w:marBottom w:val="0"/>
                      <w:divBdr>
                        <w:top w:val="none" w:sz="0" w:space="0" w:color="auto"/>
                        <w:left w:val="none" w:sz="0" w:space="0" w:color="auto"/>
                        <w:bottom w:val="none" w:sz="0" w:space="0" w:color="auto"/>
                        <w:right w:val="none" w:sz="0" w:space="0" w:color="auto"/>
                      </w:divBdr>
                      <w:divsChild>
                        <w:div w:id="1153985264">
                          <w:marLeft w:val="0"/>
                          <w:marRight w:val="0"/>
                          <w:marTop w:val="0"/>
                          <w:marBottom w:val="0"/>
                          <w:divBdr>
                            <w:top w:val="none" w:sz="0" w:space="0" w:color="auto"/>
                            <w:left w:val="none" w:sz="0" w:space="0" w:color="auto"/>
                            <w:bottom w:val="none" w:sz="0" w:space="0" w:color="auto"/>
                            <w:right w:val="none" w:sz="0" w:space="0" w:color="auto"/>
                          </w:divBdr>
                          <w:divsChild>
                            <w:div w:id="1868450696">
                              <w:marLeft w:val="0"/>
                              <w:marRight w:val="0"/>
                              <w:marTop w:val="0"/>
                              <w:marBottom w:val="0"/>
                              <w:divBdr>
                                <w:top w:val="none" w:sz="0" w:space="0" w:color="auto"/>
                                <w:left w:val="none" w:sz="0" w:space="0" w:color="auto"/>
                                <w:bottom w:val="none" w:sz="0" w:space="0" w:color="auto"/>
                                <w:right w:val="none" w:sz="0" w:space="0" w:color="auto"/>
                              </w:divBdr>
                              <w:divsChild>
                                <w:div w:id="2145927802">
                                  <w:marLeft w:val="0"/>
                                  <w:marRight w:val="0"/>
                                  <w:marTop w:val="0"/>
                                  <w:marBottom w:val="0"/>
                                  <w:divBdr>
                                    <w:top w:val="none" w:sz="0" w:space="0" w:color="auto"/>
                                    <w:left w:val="none" w:sz="0" w:space="0" w:color="auto"/>
                                    <w:bottom w:val="none" w:sz="0" w:space="0" w:color="auto"/>
                                    <w:right w:val="none" w:sz="0" w:space="0" w:color="auto"/>
                                  </w:divBdr>
                                  <w:divsChild>
                                    <w:div w:id="2133597736">
                                      <w:marLeft w:val="0"/>
                                      <w:marRight w:val="0"/>
                                      <w:marTop w:val="0"/>
                                      <w:marBottom w:val="0"/>
                                      <w:divBdr>
                                        <w:top w:val="none" w:sz="0" w:space="0" w:color="auto"/>
                                        <w:left w:val="none" w:sz="0" w:space="0" w:color="auto"/>
                                        <w:bottom w:val="none" w:sz="0" w:space="0" w:color="auto"/>
                                        <w:right w:val="none" w:sz="0" w:space="0" w:color="auto"/>
                                      </w:divBdr>
                                      <w:divsChild>
                                        <w:div w:id="18249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907">
      <w:bodyDiv w:val="1"/>
      <w:marLeft w:val="0"/>
      <w:marRight w:val="0"/>
      <w:marTop w:val="0"/>
      <w:marBottom w:val="0"/>
      <w:divBdr>
        <w:top w:val="none" w:sz="0" w:space="0" w:color="auto"/>
        <w:left w:val="none" w:sz="0" w:space="0" w:color="auto"/>
        <w:bottom w:val="none" w:sz="0" w:space="0" w:color="auto"/>
        <w:right w:val="none" w:sz="0" w:space="0" w:color="auto"/>
      </w:divBdr>
      <w:divsChild>
        <w:div w:id="1042175130">
          <w:marLeft w:val="0"/>
          <w:marRight w:val="0"/>
          <w:marTop w:val="0"/>
          <w:marBottom w:val="0"/>
          <w:divBdr>
            <w:top w:val="none" w:sz="0" w:space="0" w:color="auto"/>
            <w:left w:val="none" w:sz="0" w:space="0" w:color="auto"/>
            <w:bottom w:val="none" w:sz="0" w:space="0" w:color="auto"/>
            <w:right w:val="none" w:sz="0" w:space="0" w:color="auto"/>
          </w:divBdr>
          <w:divsChild>
            <w:div w:id="327948488">
              <w:marLeft w:val="0"/>
              <w:marRight w:val="0"/>
              <w:marTop w:val="0"/>
              <w:marBottom w:val="0"/>
              <w:divBdr>
                <w:top w:val="none" w:sz="0" w:space="0" w:color="auto"/>
                <w:left w:val="none" w:sz="0" w:space="0" w:color="auto"/>
                <w:bottom w:val="none" w:sz="0" w:space="0" w:color="auto"/>
                <w:right w:val="none" w:sz="0" w:space="0" w:color="auto"/>
              </w:divBdr>
              <w:divsChild>
                <w:div w:id="1359618508">
                  <w:marLeft w:val="0"/>
                  <w:marRight w:val="300"/>
                  <w:marTop w:val="0"/>
                  <w:marBottom w:val="0"/>
                  <w:divBdr>
                    <w:top w:val="none" w:sz="0" w:space="0" w:color="auto"/>
                    <w:left w:val="none" w:sz="0" w:space="0" w:color="auto"/>
                    <w:bottom w:val="none" w:sz="0" w:space="0" w:color="auto"/>
                    <w:right w:val="none" w:sz="0" w:space="0" w:color="auto"/>
                  </w:divBdr>
                  <w:divsChild>
                    <w:div w:id="2124179442">
                      <w:marLeft w:val="0"/>
                      <w:marRight w:val="0"/>
                      <w:marTop w:val="0"/>
                      <w:marBottom w:val="0"/>
                      <w:divBdr>
                        <w:top w:val="none" w:sz="0" w:space="0" w:color="auto"/>
                        <w:left w:val="none" w:sz="0" w:space="0" w:color="auto"/>
                        <w:bottom w:val="none" w:sz="0" w:space="0" w:color="auto"/>
                        <w:right w:val="none" w:sz="0" w:space="0" w:color="auto"/>
                      </w:divBdr>
                      <w:divsChild>
                        <w:div w:id="446121338">
                          <w:marLeft w:val="0"/>
                          <w:marRight w:val="0"/>
                          <w:marTop w:val="0"/>
                          <w:marBottom w:val="0"/>
                          <w:divBdr>
                            <w:top w:val="none" w:sz="0" w:space="0" w:color="auto"/>
                            <w:left w:val="none" w:sz="0" w:space="0" w:color="auto"/>
                            <w:bottom w:val="none" w:sz="0" w:space="0" w:color="auto"/>
                            <w:right w:val="none" w:sz="0" w:space="0" w:color="auto"/>
                          </w:divBdr>
                          <w:divsChild>
                            <w:div w:id="196162467">
                              <w:marLeft w:val="0"/>
                              <w:marRight w:val="0"/>
                              <w:marTop w:val="0"/>
                              <w:marBottom w:val="0"/>
                              <w:divBdr>
                                <w:top w:val="none" w:sz="0" w:space="0" w:color="auto"/>
                                <w:left w:val="none" w:sz="0" w:space="0" w:color="auto"/>
                                <w:bottom w:val="none" w:sz="0" w:space="0" w:color="auto"/>
                                <w:right w:val="none" w:sz="0" w:space="0" w:color="auto"/>
                              </w:divBdr>
                              <w:divsChild>
                                <w:div w:id="1113208579">
                                  <w:marLeft w:val="0"/>
                                  <w:marRight w:val="0"/>
                                  <w:marTop w:val="0"/>
                                  <w:marBottom w:val="0"/>
                                  <w:divBdr>
                                    <w:top w:val="none" w:sz="0" w:space="0" w:color="auto"/>
                                    <w:left w:val="none" w:sz="0" w:space="0" w:color="auto"/>
                                    <w:bottom w:val="none" w:sz="0" w:space="0" w:color="auto"/>
                                    <w:right w:val="none" w:sz="0" w:space="0" w:color="auto"/>
                                  </w:divBdr>
                                  <w:divsChild>
                                    <w:div w:id="1314214252">
                                      <w:marLeft w:val="0"/>
                                      <w:marRight w:val="0"/>
                                      <w:marTop w:val="0"/>
                                      <w:marBottom w:val="0"/>
                                      <w:divBdr>
                                        <w:top w:val="none" w:sz="0" w:space="0" w:color="auto"/>
                                        <w:left w:val="none" w:sz="0" w:space="0" w:color="auto"/>
                                        <w:bottom w:val="none" w:sz="0" w:space="0" w:color="auto"/>
                                        <w:right w:val="none" w:sz="0" w:space="0" w:color="auto"/>
                                      </w:divBdr>
                                      <w:divsChild>
                                        <w:div w:id="13619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884408">
      <w:bodyDiv w:val="1"/>
      <w:marLeft w:val="0"/>
      <w:marRight w:val="0"/>
      <w:marTop w:val="0"/>
      <w:marBottom w:val="0"/>
      <w:divBdr>
        <w:top w:val="none" w:sz="0" w:space="0" w:color="auto"/>
        <w:left w:val="none" w:sz="0" w:space="0" w:color="auto"/>
        <w:bottom w:val="none" w:sz="0" w:space="0" w:color="auto"/>
        <w:right w:val="none" w:sz="0" w:space="0" w:color="auto"/>
      </w:divBdr>
      <w:divsChild>
        <w:div w:id="31393774">
          <w:marLeft w:val="0"/>
          <w:marRight w:val="0"/>
          <w:marTop w:val="0"/>
          <w:marBottom w:val="0"/>
          <w:divBdr>
            <w:top w:val="none" w:sz="0" w:space="0" w:color="auto"/>
            <w:left w:val="none" w:sz="0" w:space="0" w:color="auto"/>
            <w:bottom w:val="none" w:sz="0" w:space="0" w:color="auto"/>
            <w:right w:val="none" w:sz="0" w:space="0" w:color="auto"/>
          </w:divBdr>
          <w:divsChild>
            <w:div w:id="1242787888">
              <w:marLeft w:val="0"/>
              <w:marRight w:val="0"/>
              <w:marTop w:val="0"/>
              <w:marBottom w:val="0"/>
              <w:divBdr>
                <w:top w:val="none" w:sz="0" w:space="0" w:color="auto"/>
                <w:left w:val="none" w:sz="0" w:space="0" w:color="auto"/>
                <w:bottom w:val="none" w:sz="0" w:space="0" w:color="auto"/>
                <w:right w:val="none" w:sz="0" w:space="0" w:color="auto"/>
              </w:divBdr>
              <w:divsChild>
                <w:div w:id="1833257811">
                  <w:marLeft w:val="0"/>
                  <w:marRight w:val="300"/>
                  <w:marTop w:val="0"/>
                  <w:marBottom w:val="0"/>
                  <w:divBdr>
                    <w:top w:val="none" w:sz="0" w:space="0" w:color="auto"/>
                    <w:left w:val="none" w:sz="0" w:space="0" w:color="auto"/>
                    <w:bottom w:val="none" w:sz="0" w:space="0" w:color="auto"/>
                    <w:right w:val="none" w:sz="0" w:space="0" w:color="auto"/>
                  </w:divBdr>
                  <w:divsChild>
                    <w:div w:id="1355421093">
                      <w:marLeft w:val="0"/>
                      <w:marRight w:val="0"/>
                      <w:marTop w:val="0"/>
                      <w:marBottom w:val="0"/>
                      <w:divBdr>
                        <w:top w:val="none" w:sz="0" w:space="0" w:color="auto"/>
                        <w:left w:val="none" w:sz="0" w:space="0" w:color="auto"/>
                        <w:bottom w:val="none" w:sz="0" w:space="0" w:color="auto"/>
                        <w:right w:val="none" w:sz="0" w:space="0" w:color="auto"/>
                      </w:divBdr>
                      <w:divsChild>
                        <w:div w:id="558399322">
                          <w:marLeft w:val="0"/>
                          <w:marRight w:val="0"/>
                          <w:marTop w:val="0"/>
                          <w:marBottom w:val="0"/>
                          <w:divBdr>
                            <w:top w:val="none" w:sz="0" w:space="0" w:color="auto"/>
                            <w:left w:val="none" w:sz="0" w:space="0" w:color="auto"/>
                            <w:bottom w:val="none" w:sz="0" w:space="0" w:color="auto"/>
                            <w:right w:val="none" w:sz="0" w:space="0" w:color="auto"/>
                          </w:divBdr>
                          <w:divsChild>
                            <w:div w:id="137915891">
                              <w:marLeft w:val="0"/>
                              <w:marRight w:val="0"/>
                              <w:marTop w:val="0"/>
                              <w:marBottom w:val="0"/>
                              <w:divBdr>
                                <w:top w:val="none" w:sz="0" w:space="0" w:color="auto"/>
                                <w:left w:val="none" w:sz="0" w:space="0" w:color="auto"/>
                                <w:bottom w:val="none" w:sz="0" w:space="0" w:color="auto"/>
                                <w:right w:val="none" w:sz="0" w:space="0" w:color="auto"/>
                              </w:divBdr>
                              <w:divsChild>
                                <w:div w:id="807555098">
                                  <w:marLeft w:val="0"/>
                                  <w:marRight w:val="0"/>
                                  <w:marTop w:val="0"/>
                                  <w:marBottom w:val="0"/>
                                  <w:divBdr>
                                    <w:top w:val="none" w:sz="0" w:space="0" w:color="auto"/>
                                    <w:left w:val="none" w:sz="0" w:space="0" w:color="auto"/>
                                    <w:bottom w:val="none" w:sz="0" w:space="0" w:color="auto"/>
                                    <w:right w:val="none" w:sz="0" w:space="0" w:color="auto"/>
                                  </w:divBdr>
                                  <w:divsChild>
                                    <w:div w:id="426848020">
                                      <w:marLeft w:val="0"/>
                                      <w:marRight w:val="0"/>
                                      <w:marTop w:val="0"/>
                                      <w:marBottom w:val="0"/>
                                      <w:divBdr>
                                        <w:top w:val="none" w:sz="0" w:space="0" w:color="auto"/>
                                        <w:left w:val="none" w:sz="0" w:space="0" w:color="auto"/>
                                        <w:bottom w:val="none" w:sz="0" w:space="0" w:color="auto"/>
                                        <w:right w:val="none" w:sz="0" w:space="0" w:color="auto"/>
                                      </w:divBdr>
                                      <w:divsChild>
                                        <w:div w:id="6462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494891">
      <w:bodyDiv w:val="1"/>
      <w:marLeft w:val="0"/>
      <w:marRight w:val="0"/>
      <w:marTop w:val="0"/>
      <w:marBottom w:val="0"/>
      <w:divBdr>
        <w:top w:val="none" w:sz="0" w:space="0" w:color="auto"/>
        <w:left w:val="none" w:sz="0" w:space="0" w:color="auto"/>
        <w:bottom w:val="none" w:sz="0" w:space="0" w:color="auto"/>
        <w:right w:val="none" w:sz="0" w:space="0" w:color="auto"/>
      </w:divBdr>
      <w:divsChild>
        <w:div w:id="1357582560">
          <w:marLeft w:val="0"/>
          <w:marRight w:val="0"/>
          <w:marTop w:val="0"/>
          <w:marBottom w:val="0"/>
          <w:divBdr>
            <w:top w:val="none" w:sz="0" w:space="0" w:color="auto"/>
            <w:left w:val="none" w:sz="0" w:space="0" w:color="auto"/>
            <w:bottom w:val="none" w:sz="0" w:space="0" w:color="auto"/>
            <w:right w:val="none" w:sz="0" w:space="0" w:color="auto"/>
          </w:divBdr>
          <w:divsChild>
            <w:div w:id="1371879854">
              <w:marLeft w:val="0"/>
              <w:marRight w:val="0"/>
              <w:marTop w:val="0"/>
              <w:marBottom w:val="0"/>
              <w:divBdr>
                <w:top w:val="none" w:sz="0" w:space="0" w:color="auto"/>
                <w:left w:val="none" w:sz="0" w:space="0" w:color="auto"/>
                <w:bottom w:val="none" w:sz="0" w:space="0" w:color="auto"/>
                <w:right w:val="none" w:sz="0" w:space="0" w:color="auto"/>
              </w:divBdr>
              <w:divsChild>
                <w:div w:id="1720744897">
                  <w:marLeft w:val="0"/>
                  <w:marRight w:val="300"/>
                  <w:marTop w:val="0"/>
                  <w:marBottom w:val="0"/>
                  <w:divBdr>
                    <w:top w:val="none" w:sz="0" w:space="0" w:color="auto"/>
                    <w:left w:val="none" w:sz="0" w:space="0" w:color="auto"/>
                    <w:bottom w:val="none" w:sz="0" w:space="0" w:color="auto"/>
                    <w:right w:val="none" w:sz="0" w:space="0" w:color="auto"/>
                  </w:divBdr>
                  <w:divsChild>
                    <w:div w:id="1493714718">
                      <w:marLeft w:val="0"/>
                      <w:marRight w:val="0"/>
                      <w:marTop w:val="0"/>
                      <w:marBottom w:val="0"/>
                      <w:divBdr>
                        <w:top w:val="none" w:sz="0" w:space="0" w:color="auto"/>
                        <w:left w:val="none" w:sz="0" w:space="0" w:color="auto"/>
                        <w:bottom w:val="none" w:sz="0" w:space="0" w:color="auto"/>
                        <w:right w:val="none" w:sz="0" w:space="0" w:color="auto"/>
                      </w:divBdr>
                      <w:divsChild>
                        <w:div w:id="350104868">
                          <w:marLeft w:val="0"/>
                          <w:marRight w:val="0"/>
                          <w:marTop w:val="0"/>
                          <w:marBottom w:val="0"/>
                          <w:divBdr>
                            <w:top w:val="none" w:sz="0" w:space="0" w:color="auto"/>
                            <w:left w:val="none" w:sz="0" w:space="0" w:color="auto"/>
                            <w:bottom w:val="none" w:sz="0" w:space="0" w:color="auto"/>
                            <w:right w:val="none" w:sz="0" w:space="0" w:color="auto"/>
                          </w:divBdr>
                          <w:divsChild>
                            <w:div w:id="279117851">
                              <w:marLeft w:val="0"/>
                              <w:marRight w:val="0"/>
                              <w:marTop w:val="0"/>
                              <w:marBottom w:val="0"/>
                              <w:divBdr>
                                <w:top w:val="none" w:sz="0" w:space="0" w:color="auto"/>
                                <w:left w:val="none" w:sz="0" w:space="0" w:color="auto"/>
                                <w:bottom w:val="none" w:sz="0" w:space="0" w:color="auto"/>
                                <w:right w:val="none" w:sz="0" w:space="0" w:color="auto"/>
                              </w:divBdr>
                              <w:divsChild>
                                <w:div w:id="1475677218">
                                  <w:marLeft w:val="0"/>
                                  <w:marRight w:val="0"/>
                                  <w:marTop w:val="0"/>
                                  <w:marBottom w:val="0"/>
                                  <w:divBdr>
                                    <w:top w:val="none" w:sz="0" w:space="0" w:color="auto"/>
                                    <w:left w:val="none" w:sz="0" w:space="0" w:color="auto"/>
                                    <w:bottom w:val="none" w:sz="0" w:space="0" w:color="auto"/>
                                    <w:right w:val="none" w:sz="0" w:space="0" w:color="auto"/>
                                  </w:divBdr>
                                  <w:divsChild>
                                    <w:div w:id="671957439">
                                      <w:marLeft w:val="0"/>
                                      <w:marRight w:val="0"/>
                                      <w:marTop w:val="0"/>
                                      <w:marBottom w:val="0"/>
                                      <w:divBdr>
                                        <w:top w:val="none" w:sz="0" w:space="0" w:color="auto"/>
                                        <w:left w:val="none" w:sz="0" w:space="0" w:color="auto"/>
                                        <w:bottom w:val="none" w:sz="0" w:space="0" w:color="auto"/>
                                        <w:right w:val="none" w:sz="0" w:space="0" w:color="auto"/>
                                      </w:divBdr>
                                      <w:divsChild>
                                        <w:div w:id="11667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ceimexic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tospersonales@ceimexi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ospersonales@ceimexico.com" TargetMode="External"/><Relationship Id="rId11" Type="http://schemas.openxmlformats.org/officeDocument/2006/relationships/hyperlink" Target="http://dnn.colegiorealdeoriente.com/" TargetMode="External"/><Relationship Id="rId5" Type="http://schemas.openxmlformats.org/officeDocument/2006/relationships/webSettings" Target="webSettings.xml"/><Relationship Id="rId10" Type="http://schemas.openxmlformats.org/officeDocument/2006/relationships/hyperlink" Target="mailto:datospersonales@ceimexico.com" TargetMode="External"/><Relationship Id="rId4" Type="http://schemas.openxmlformats.org/officeDocument/2006/relationships/settings" Target="settings.xml"/><Relationship Id="rId9" Type="http://schemas.openxmlformats.org/officeDocument/2006/relationships/hyperlink" Target="http://dnn.colegiorealdeoriente.com/procedimientoarcor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CIT</cp:lastModifiedBy>
  <cp:revision>2</cp:revision>
  <dcterms:created xsi:type="dcterms:W3CDTF">2016-07-20T00:23:00Z</dcterms:created>
  <dcterms:modified xsi:type="dcterms:W3CDTF">2016-07-20T00:23:00Z</dcterms:modified>
</cp:coreProperties>
</file>